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jo39ct97q4g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page">
              <wp:posOffset>419100</wp:posOffset>
            </wp:positionH>
            <wp:positionV relativeFrom="page">
              <wp:posOffset>775275</wp:posOffset>
            </wp:positionV>
            <wp:extent cx="1236345" cy="8382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OSTIM TECHNICAL UNIVERSITY</w:t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ECTS – EUROPEAN CREDIT TRANSFER SYSTEM</w:t>
      </w:r>
    </w:p>
    <w:p w:rsidR="00000000" w:rsidDel="00000000" w:rsidP="00000000" w:rsidRDefault="00000000" w:rsidRPr="00000000" w14:paraId="00000007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COURSE RECOGNITION FORM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ACADEMIC YEAR  : 20../20..</w:t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SEMESTER                : SPRING </w:t>
      </w:r>
      <w:r w:rsidDel="00000000" w:rsidR="00000000" w:rsidRPr="00000000">
        <w:rPr>
          <w:rtl w:val="0"/>
        </w:rPr>
        <w:t xml:space="preserve">☐  </w:t>
      </w:r>
      <w:r w:rsidDel="00000000" w:rsidR="00000000" w:rsidRPr="00000000">
        <w:rPr>
          <w:b w:val="1"/>
          <w:sz w:val="20"/>
          <w:szCs w:val="20"/>
          <w:rtl w:val="0"/>
        </w:rPr>
        <w:t xml:space="preserve">FALL </w:t>
      </w:r>
      <w:r w:rsidDel="00000000" w:rsidR="00000000" w:rsidRPr="00000000">
        <w:rPr>
          <w:rtl w:val="0"/>
        </w:rPr>
        <w:t xml:space="preserve">☐</w:t>
      </w:r>
      <w:r w:rsidDel="00000000" w:rsidR="00000000" w:rsidRPr="00000000">
        <w:rPr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E">
      <w:pPr>
        <w:ind w:left="1440" w:firstLine="72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Ind w:w="-72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0"/>
        <w:gridCol w:w="5130"/>
        <w:tblGridChange w:id="0">
          <w:tblGrid>
            <w:gridCol w:w="5850"/>
            <w:gridCol w:w="5130"/>
          </w:tblGrid>
        </w:tblGridChange>
      </w:tblGrid>
      <w:tr>
        <w:trPr>
          <w:cantSplit w:val="0"/>
          <w:trHeight w:val="634.9609374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Name: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ID      :          Year: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20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Faculty / Vocational School / Institute:</w:t>
            </w:r>
          </w:p>
          <w:p w:rsidR="00000000" w:rsidDel="00000000" w:rsidP="00000000" w:rsidRDefault="00000000" w:rsidRPr="00000000" w14:paraId="00000012">
            <w:pPr>
              <w:spacing w:after="20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Department / Program: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after="200" w:lineRule="auto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Receiving Institution Name and Erasmus 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Country          : 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-18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7.0" w:type="dxa"/>
        <w:jc w:val="left"/>
        <w:tblInd w:w="-72.0" w:type="dxa"/>
        <w:tblBorders>
          <w:top w:color="333333" w:space="0" w:sz="4" w:val="single"/>
          <w:left w:color="333333" w:space="0" w:sz="4" w:val="single"/>
          <w:bottom w:color="333333" w:space="0" w:sz="4" w:val="single"/>
          <w:right w:color="333333" w:space="0" w:sz="4" w:val="single"/>
          <w:insideH w:color="333333" w:space="0" w:sz="4" w:val="single"/>
          <w:insideV w:color="333333" w:space="0" w:sz="4" w:val="single"/>
        </w:tblBorders>
        <w:tblLayout w:type="fixed"/>
        <w:tblLook w:val="0400"/>
      </w:tblPr>
      <w:tblGrid>
        <w:gridCol w:w="941"/>
        <w:gridCol w:w="1939"/>
        <w:gridCol w:w="1327"/>
        <w:gridCol w:w="1000"/>
        <w:gridCol w:w="1139"/>
        <w:gridCol w:w="2128"/>
        <w:gridCol w:w="1320"/>
        <w:gridCol w:w="1223"/>
        <w:tblGridChange w:id="0">
          <w:tblGrid>
            <w:gridCol w:w="941"/>
            <w:gridCol w:w="1939"/>
            <w:gridCol w:w="1327"/>
            <w:gridCol w:w="1000"/>
            <w:gridCol w:w="1139"/>
            <w:gridCol w:w="2128"/>
            <w:gridCol w:w="1320"/>
            <w:gridCol w:w="1223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20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COURSES TAKEN AT THE RECEIVING INSTITUTION:</w:t>
            </w:r>
          </w:p>
          <w:p w:rsidR="00000000" w:rsidDel="00000000" w:rsidP="00000000" w:rsidRDefault="00000000" w:rsidRPr="00000000" w14:paraId="00000018">
            <w:pPr>
              <w:spacing w:after="20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The courses taken during the mobility period at the partner university in the stated semester:</w:t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200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EQUIVALENT COURSES AT OSTIM TECHNICAL UNIVERSITY:</w:t>
            </w:r>
          </w:p>
          <w:p w:rsidR="00000000" w:rsidDel="00000000" w:rsidP="00000000" w:rsidRDefault="00000000" w:rsidRPr="00000000" w14:paraId="0000001E">
            <w:pPr>
              <w:spacing w:after="200" w:lineRule="auto"/>
              <w:rPr/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Upon successful completion, the above-mentioned courses are recognized as equivalent to the following courses at Ostim Technical University: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 Code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ECTS Credits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 Code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 Title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ECTS Credits</w:t>
            </w:r>
          </w:p>
        </w:tc>
        <w:tc>
          <w:tcPr>
            <w:tcBorders>
              <w:top w:color="000000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Grade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i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4"/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                  </w:t>
            </w:r>
          </w:p>
        </w:tc>
        <w:tc>
          <w:tcPr>
            <w:gridSpan w:val="4"/>
            <w:tcBorders>
              <w:top w:color="333333" w:space="0" w:sz="4" w:val="single"/>
              <w:left w:color="333333" w:space="0" w:sz="4" w:val="single"/>
              <w:bottom w:color="333333" w:space="0" w:sz="4" w:val="single"/>
              <w:right w:color="333333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                                                    </w:t>
            </w:r>
          </w:p>
        </w:tc>
      </w:tr>
    </w:tbl>
    <w:p w:rsidR="00000000" w:rsidDel="00000000" w:rsidP="00000000" w:rsidRDefault="00000000" w:rsidRPr="00000000" w14:paraId="00000062">
      <w:pPr>
        <w:rPr>
          <w:b w:val="1"/>
        </w:rPr>
        <w:sectPr>
          <w:footerReference r:id="rId8" w:type="default"/>
          <w:pgSz w:h="15840" w:w="12240" w:orient="portrait"/>
          <w:pgMar w:bottom="0" w:top="567" w:left="660" w:right="85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70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Faculty Erasmus Coordinator</w:t>
      </w:r>
    </w:p>
    <w:p w:rsidR="00000000" w:rsidDel="00000000" w:rsidP="00000000" w:rsidRDefault="00000000" w:rsidRPr="00000000" w14:paraId="0000006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Surname</w:t>
        <w:tab/>
        <w:t xml:space="preserve">:</w:t>
        <w:tab/>
        <w:tab/>
        <w:t xml:space="preserve"> </w:t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                     :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         </w:t>
        <w:tab/>
        <w:t xml:space="preserve">:</w:t>
      </w:r>
    </w:p>
    <w:p w:rsidR="00000000" w:rsidDel="00000000" w:rsidP="00000000" w:rsidRDefault="00000000" w:rsidRPr="00000000" w14:paraId="00000069">
      <w:pPr>
        <w:ind w:firstLine="70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708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Department Erasmus Coordinator</w:t>
        <w:tab/>
      </w:r>
    </w:p>
    <w:p w:rsidR="00000000" w:rsidDel="00000000" w:rsidP="00000000" w:rsidRDefault="00000000" w:rsidRPr="00000000" w14:paraId="0000006B">
      <w:pPr>
        <w:ind w:firstLine="708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Name Surname</w:t>
        <w:tab/>
        <w:t xml:space="preserve">              :</w:t>
        <w:tab/>
        <w:tab/>
        <w:t xml:space="preserve"> </w:t>
      </w:r>
    </w:p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Date                                    :</w:t>
      </w:r>
    </w:p>
    <w:p w:rsidR="00000000" w:rsidDel="00000000" w:rsidP="00000000" w:rsidRDefault="00000000" w:rsidRPr="00000000" w14:paraId="0000006E">
      <w:pPr>
        <w:rPr>
          <w:sz w:val="20"/>
          <w:szCs w:val="20"/>
        </w:rPr>
        <w:sectPr>
          <w:type w:val="continuous"/>
          <w:pgSz w:h="15840" w:w="12240" w:orient="portrait"/>
          <w:pgMar w:bottom="0" w:top="567" w:left="660" w:right="851" w:header="709" w:footer="709"/>
          <w:cols w:equalWidth="0" w:num="2">
            <w:col w:space="708" w:w="5010.500000000001"/>
            <w:col w:space="0" w:w="5010.500000000001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              Signature              </w:t>
        <w:tab/>
        <w:t xml:space="preserve">:</w:t>
      </w:r>
    </w:p>
    <w:p w:rsidR="00000000" w:rsidDel="00000000" w:rsidP="00000000" w:rsidRDefault="00000000" w:rsidRPr="00000000" w14:paraId="0000006F">
      <w:pPr>
        <w:ind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70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Note: This form must be filled in digitally. It must be prepared in 3 copies (Erasmus Office, Student Affairs, and Student Copy).</w:t>
      </w:r>
    </w:p>
    <w:p w:rsidR="00000000" w:rsidDel="00000000" w:rsidP="00000000" w:rsidRDefault="00000000" w:rsidRPr="00000000" w14:paraId="00000077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</w:t>
      </w:r>
    </w:p>
    <w:sectPr>
      <w:type w:val="continuous"/>
      <w:pgSz w:h="15840" w:w="12240" w:orient="portrait"/>
      <w:pgMar w:bottom="0" w:top="567" w:left="660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10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9"/>
    <w:next w:val="669"/>
    <w:link w:val="149"/>
    <w:uiPriority w:val="9"/>
    <w:qFormat w:val="1"/>
    <w:pPr>
      <w:keepNext w:val="1"/>
      <w:keepLines w:val="1"/>
      <w:pBdr/>
      <w:spacing w:after="80" w:before="360"/>
      <w:ind/>
      <w:outlineLvl w:val="0"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paragraph" w:styleId="139">
    <w:name w:val="Heading 2"/>
    <w:basedOn w:val="669"/>
    <w:next w:val="669"/>
    <w:link w:val="150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 w:val="1"/>
    <w:qFormat w:val="1"/>
    <w:pPr>
      <w:keepNext w:val="1"/>
      <w:keepLines w:val="1"/>
      <w:pBdr/>
      <w:spacing w:after="80" w:before="160"/>
      <w:ind/>
      <w:outlineLvl w:val="2"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 w:val="1"/>
    <w:qFormat w:val="1"/>
    <w:pPr>
      <w:keepNext w:val="1"/>
      <w:keepLines w:val="1"/>
      <w:pBdr/>
      <w:spacing w:after="40" w:before="80"/>
      <w:ind/>
      <w:outlineLvl w:val="3"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paragraph" w:styleId="142">
    <w:name w:val="Heading 5"/>
    <w:basedOn w:val="669"/>
    <w:next w:val="669"/>
    <w:link w:val="153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143">
    <w:name w:val="Heading 6"/>
    <w:basedOn w:val="669"/>
    <w:next w:val="669"/>
    <w:link w:val="154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144">
    <w:name w:val="Heading 7"/>
    <w:basedOn w:val="669"/>
    <w:next w:val="669"/>
    <w:link w:val="15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145">
    <w:name w:val="Heading 8"/>
    <w:basedOn w:val="669"/>
    <w:next w:val="669"/>
    <w:link w:val="15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46">
    <w:name w:val="Heading 9"/>
    <w:basedOn w:val="669"/>
    <w:next w:val="669"/>
    <w:link w:val="15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47" w:default="1">
    <w:name w:val="Default Paragraph Font"/>
    <w:uiPriority w:val="1"/>
    <w:semiHidden w:val="1"/>
    <w:unhideWhenUsed w:val="1"/>
    <w:pPr>
      <w:pBdr/>
      <w:spacing/>
      <w:ind/>
    </w:pPr>
  </w:style>
  <w:style w:type="numbering" w:styleId="148" w:default="1">
    <w:name w:val="No List"/>
    <w:uiPriority w:val="99"/>
    <w:semiHidden w:val="1"/>
    <w:unhideWhenUsed w:val="1"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58">
    <w:name w:val="Title"/>
    <w:basedOn w:val="669"/>
    <w:next w:val="669"/>
    <w:link w:val="159"/>
    <w:uiPriority w:val="10"/>
    <w:qFormat w:val="1"/>
    <w:pPr>
      <w:pBdr/>
      <w:spacing w:after="80" w:line="240" w:lineRule="auto"/>
      <w:ind/>
      <w:contextualSpacing w:val="1"/>
    </w:pPr>
    <w:rPr>
      <w:rFonts w:ascii="Arial" w:cs="Arial" w:eastAsia="Arial" w:hAnsi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 w:val="1"/>
    <w:pPr>
      <w:numPr>
        <w:ilvl w:val="1"/>
      </w:num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paragraph" w:styleId="164">
    <w:name w:val="List Paragraph"/>
    <w:basedOn w:val="669"/>
    <w:uiPriority w:val="34"/>
    <w:qFormat w:val="1"/>
    <w:pPr>
      <w:pBdr/>
      <w:spacing/>
      <w:ind w:left="720"/>
      <w:contextualSpacing w:val="1"/>
    </w:pPr>
  </w:style>
  <w:style w:type="character" w:styleId="165">
    <w:name w:val="Intense Emphasis"/>
    <w:basedOn w:val="147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669"/>
    <w:next w:val="669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147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169">
    <w:name w:val="No Spacing"/>
    <w:basedOn w:val="669"/>
    <w:uiPriority w:val="1"/>
    <w:qFormat w:val="1"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1">
    <w:name w:val="Emphasis"/>
    <w:basedOn w:val="147"/>
    <w:uiPriority w:val="20"/>
    <w:qFormat w:val="1"/>
    <w:pPr>
      <w:pBdr/>
      <w:spacing/>
      <w:ind/>
    </w:pPr>
    <w:rPr>
      <w:i w:val="1"/>
      <w:iCs w:val="1"/>
    </w:rPr>
  </w:style>
  <w:style w:type="character" w:styleId="172">
    <w:name w:val="Strong"/>
    <w:basedOn w:val="147"/>
    <w:uiPriority w:val="22"/>
    <w:qFormat w:val="1"/>
    <w:pPr>
      <w:pBdr/>
      <w:spacing/>
      <w:ind/>
    </w:pPr>
    <w:rPr>
      <w:b w:val="1"/>
      <w:bCs w:val="1"/>
    </w:rPr>
  </w:style>
  <w:style w:type="character" w:styleId="173">
    <w:name w:val="Subtle Reference"/>
    <w:basedOn w:val="147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147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175">
    <w:name w:val="Header"/>
    <w:basedOn w:val="669"/>
    <w:link w:val="17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9"/>
    <w:link w:val="17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9"/>
    <w:next w:val="669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180">
    <w:name w:val="footnote text"/>
    <w:basedOn w:val="669"/>
    <w:link w:val="18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 w:val="1"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 w:val="1"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9"/>
    <w:next w:val="669"/>
    <w:uiPriority w:val="39"/>
    <w:unhideWhenUsed w:val="1"/>
    <w:pPr>
      <w:pBdr/>
      <w:spacing w:after="100"/>
      <w:ind/>
    </w:pPr>
  </w:style>
  <w:style w:type="paragraph" w:styleId="189">
    <w:name w:val="toc 2"/>
    <w:basedOn w:val="669"/>
    <w:next w:val="669"/>
    <w:uiPriority w:val="39"/>
    <w:unhideWhenUsed w:val="1"/>
    <w:pPr>
      <w:pBdr/>
      <w:spacing w:after="100"/>
      <w:ind w:left="220"/>
    </w:pPr>
  </w:style>
  <w:style w:type="paragraph" w:styleId="190">
    <w:name w:val="toc 3"/>
    <w:basedOn w:val="669"/>
    <w:next w:val="669"/>
    <w:uiPriority w:val="39"/>
    <w:unhideWhenUsed w:val="1"/>
    <w:pPr>
      <w:pBdr/>
      <w:spacing w:after="100"/>
      <w:ind w:left="440"/>
    </w:pPr>
  </w:style>
  <w:style w:type="paragraph" w:styleId="191">
    <w:name w:val="toc 4"/>
    <w:basedOn w:val="669"/>
    <w:next w:val="669"/>
    <w:uiPriority w:val="39"/>
    <w:unhideWhenUsed w:val="1"/>
    <w:pPr>
      <w:pBdr/>
      <w:spacing w:after="100"/>
      <w:ind w:left="660"/>
    </w:pPr>
  </w:style>
  <w:style w:type="paragraph" w:styleId="192">
    <w:name w:val="toc 5"/>
    <w:basedOn w:val="669"/>
    <w:next w:val="669"/>
    <w:uiPriority w:val="39"/>
    <w:unhideWhenUsed w:val="1"/>
    <w:pPr>
      <w:pBdr/>
      <w:spacing w:after="100"/>
      <w:ind w:left="880"/>
    </w:pPr>
  </w:style>
  <w:style w:type="paragraph" w:styleId="193">
    <w:name w:val="toc 6"/>
    <w:basedOn w:val="669"/>
    <w:next w:val="669"/>
    <w:uiPriority w:val="39"/>
    <w:unhideWhenUsed w:val="1"/>
    <w:pPr>
      <w:pBdr/>
      <w:spacing w:after="100"/>
      <w:ind w:left="1100"/>
    </w:pPr>
  </w:style>
  <w:style w:type="paragraph" w:styleId="194">
    <w:name w:val="toc 7"/>
    <w:basedOn w:val="669"/>
    <w:next w:val="669"/>
    <w:uiPriority w:val="39"/>
    <w:unhideWhenUsed w:val="1"/>
    <w:pPr>
      <w:pBdr/>
      <w:spacing w:after="100"/>
      <w:ind w:left="1320"/>
    </w:pPr>
  </w:style>
  <w:style w:type="paragraph" w:styleId="195">
    <w:name w:val="toc 8"/>
    <w:basedOn w:val="669"/>
    <w:next w:val="669"/>
    <w:uiPriority w:val="39"/>
    <w:unhideWhenUsed w:val="1"/>
    <w:pPr>
      <w:pBdr/>
      <w:spacing w:after="100"/>
      <w:ind w:left="1540"/>
    </w:pPr>
  </w:style>
  <w:style w:type="paragraph" w:styleId="196">
    <w:name w:val="toc 9"/>
    <w:basedOn w:val="669"/>
    <w:next w:val="669"/>
    <w:uiPriority w:val="39"/>
    <w:unhideWhenUsed w:val="1"/>
    <w:pPr>
      <w:pBdr/>
      <w:spacing w:after="100"/>
      <w:ind w:left="1760"/>
    </w:pPr>
  </w:style>
  <w:style w:type="paragraph" w:styleId="206">
    <w:name w:val="TOC Heading"/>
    <w:uiPriority w:val="39"/>
    <w:unhideWhenUsed w:val="1"/>
    <w:pPr>
      <w:pBdr/>
      <w:spacing/>
      <w:ind/>
    </w:pPr>
  </w:style>
  <w:style w:type="paragraph" w:styleId="207">
    <w:name w:val="table of figures"/>
    <w:basedOn w:val="669"/>
    <w:next w:val="669"/>
    <w:uiPriority w:val="99"/>
    <w:unhideWhenUsed w:val="1"/>
    <w:pPr>
      <w:pBdr/>
      <w:spacing w:after="0" w:afterAutospacing="0"/>
      <w:ind/>
    </w:pPr>
  </w:style>
  <w:style w:type="paragraph" w:styleId="669" w:default="1">
    <w:name w:val="Normal"/>
    <w:next w:val="669"/>
    <w:link w:val="669"/>
    <w:qFormat w:val="1"/>
    <w:pPr>
      <w:pBdr/>
      <w:spacing/>
      <w:ind/>
    </w:pPr>
    <w:rPr>
      <w:sz w:val="24"/>
      <w:szCs w:val="24"/>
      <w:lang w:bidi="ar-SA" w:eastAsia="tr-TR" w:val="tr-TR"/>
    </w:rPr>
  </w:style>
  <w:style w:type="paragraph" w:styleId="670">
    <w:name w:val="Başlık 1"/>
    <w:basedOn w:val="669"/>
    <w:next w:val="669"/>
    <w:link w:val="669"/>
    <w:qFormat w:val="1"/>
    <w:pPr>
      <w:keepNext w:val="1"/>
      <w:pBdr/>
      <w:spacing/>
      <w:ind/>
      <w:jc w:val="center"/>
      <w:outlineLvl w:val="0"/>
    </w:pPr>
    <w:rPr>
      <w:rFonts w:ascii="Arial" w:cs="Arial" w:hAnsi="Arial"/>
      <w:b w:val="1"/>
      <w:bCs w:val="1"/>
    </w:rPr>
  </w:style>
  <w:style w:type="character" w:styleId="671">
    <w:name w:val="Varsayılan Paragraf Yazı Tipi"/>
    <w:next w:val="671"/>
    <w:link w:val="669"/>
    <w:semiHidden w:val="1"/>
    <w:pPr>
      <w:pBdr/>
      <w:spacing/>
      <w:ind/>
    </w:pPr>
  </w:style>
  <w:style w:type="table" w:styleId="672">
    <w:name w:val="Normal Tablo"/>
    <w:next w:val="672"/>
    <w:link w:val="669"/>
    <w:semiHidden w:val="1"/>
    <w:pPr>
      <w:pBdr/>
      <w:spacing/>
      <w:ind/>
    </w:pPr>
    <w:tblPr>
      <w:tblW w:w="0.0" w:type="auto"/>
      <w:tblInd w:w="0.0" w:type="dxa"/>
      <w:tblBorders/>
      <w:tblLayout w:type="fixed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>
    <w:name w:val="Liste Yok"/>
    <w:next w:val="673"/>
    <w:link w:val="669"/>
    <w:semiHidden w:val="1"/>
    <w:pPr>
      <w:pBdr/>
      <w:spacing/>
      <w:ind/>
    </w:pPr>
  </w:style>
  <w:style w:type="paragraph" w:styleId="674">
    <w:name w:val="Altbilgi"/>
    <w:basedOn w:val="669"/>
    <w:next w:val="674"/>
    <w:link w:val="669"/>
    <w:pPr>
      <w:pBdr/>
      <w:tabs>
        <w:tab w:val="center" w:leader="none" w:pos="4320"/>
        <w:tab w:val="right" w:leader="none" w:pos="8640"/>
      </w:tabs>
      <w:spacing/>
      <w:ind/>
    </w:pPr>
    <w:rPr>
      <w:lang w:eastAsia="en-US" w:val="en-US"/>
    </w:rPr>
  </w:style>
  <w:style w:type="paragraph" w:styleId="675">
    <w:name w:val="Gövde Metni Girintisi"/>
    <w:basedOn w:val="669"/>
    <w:next w:val="675"/>
    <w:link w:val="669"/>
    <w:pPr>
      <w:pBdr/>
      <w:spacing/>
      <w:ind w:left="182"/>
    </w:pPr>
    <w:rPr>
      <w:rFonts w:ascii="Arial" w:cs="Arial" w:hAnsi="Arial"/>
      <w:b w:val="1"/>
      <w:bCs w:val="1"/>
    </w:rPr>
  </w:style>
  <w:style w:type="table" w:styleId="676">
    <w:name w:val="Tablo Kılavuzu"/>
    <w:basedOn w:val="672"/>
    <w:next w:val="676"/>
    <w:link w:val="669"/>
    <w:pPr>
      <w:pBdr/>
      <w:spacing/>
      <w:ind/>
    </w:pPr>
    <w:tblPr>
      <w:tblW w:w="0.0" w:type="auto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77">
    <w:name w:val="Köprü"/>
    <w:next w:val="677"/>
    <w:link w:val="669"/>
    <w:pPr>
      <w:pBdr/>
      <w:spacing/>
      <w:ind/>
    </w:pPr>
    <w:rPr>
      <w:color w:val="0000ff"/>
      <w:u w:val="single"/>
    </w:rPr>
  </w:style>
  <w:style w:type="paragraph" w:styleId="678">
    <w:name w:val="Balon Metni"/>
    <w:basedOn w:val="669"/>
    <w:next w:val="678"/>
    <w:link w:val="679"/>
    <w:pPr>
      <w:pBdr/>
      <w:spacing/>
      <w:ind/>
    </w:pPr>
    <w:rPr>
      <w:rFonts w:ascii="Tahoma" w:cs="Tahoma" w:hAnsi="Tahoma"/>
      <w:sz w:val="16"/>
      <w:szCs w:val="16"/>
    </w:rPr>
  </w:style>
  <w:style w:type="character" w:styleId="679">
    <w:name w:val="Balon Metni Char"/>
    <w:next w:val="679"/>
    <w:link w:val="678"/>
    <w:pPr>
      <w:pBdr/>
      <w:spacing/>
      <w:ind/>
    </w:pPr>
    <w:rPr>
      <w:rFonts w:ascii="Tahoma" w:cs="Tahoma" w:hAnsi="Tahoma"/>
      <w:sz w:val="16"/>
      <w:szCs w:val="16"/>
    </w:rPr>
  </w:style>
  <w:style w:type="paragraph" w:styleId="680">
    <w:name w:val="Gövde Metni"/>
    <w:basedOn w:val="669"/>
    <w:next w:val="680"/>
    <w:link w:val="681"/>
    <w:uiPriority w:val="1"/>
    <w:qFormat w:val="1"/>
    <w:pPr>
      <w:pBdr/>
      <w:spacing w:after="120"/>
      <w:ind/>
    </w:pPr>
  </w:style>
  <w:style w:type="character" w:styleId="681">
    <w:name w:val="Gövde Metni Char"/>
    <w:next w:val="681"/>
    <w:link w:val="680"/>
    <w:pPr>
      <w:pBdr/>
      <w:spacing/>
      <w:ind/>
    </w:pPr>
    <w:rPr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ttRMx6M49S8XCWabIuv4GYsiGw==">CgMxLjAyDmguam8zOWN0OTdxNGdvOAByITFQNmZEZEYwSTJpTlN5ZEdrOTYwd1ZvVFpPUFBVWDdDSA==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2024-12-25T11:47:00Z</dcterms:created>
  <dc:creator>Yerli Family</dc:creator>
</cp:coreProperties>
</file>